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2C" w:rsidRDefault="00EB372C" w:rsidP="00EB372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EFF524" wp14:editId="6E9C53FF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72C" w:rsidRDefault="00EB372C" w:rsidP="00EB372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372C" w:rsidRPr="00F12897" w:rsidRDefault="00EB372C" w:rsidP="00EB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B372C" w:rsidRPr="00F12897" w:rsidRDefault="00EB372C" w:rsidP="00EB372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B372C" w:rsidRPr="00F12897" w:rsidRDefault="00EB372C" w:rsidP="00EB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B372C" w:rsidRPr="00F12897" w:rsidRDefault="00EB372C" w:rsidP="00EB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72C" w:rsidRPr="00F12897" w:rsidRDefault="00EB372C" w:rsidP="00EB3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B372C" w:rsidRPr="00F12897" w:rsidRDefault="00EB372C" w:rsidP="00EB37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EB372C" w:rsidRPr="00F12897" w:rsidRDefault="00EB372C" w:rsidP="00EB3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372C" w:rsidRPr="00F12897" w:rsidRDefault="00EB372C" w:rsidP="00EB372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18-34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EB372C" w:rsidRPr="005A534F" w:rsidRDefault="00EB372C" w:rsidP="00EB372C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Про припинення права користування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земельними ділянками</w:t>
      </w:r>
    </w:p>
    <w:p w:rsidR="00EB372C" w:rsidRPr="005A534F" w:rsidRDefault="00EB372C" w:rsidP="00EB37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EB372C" w:rsidRPr="005A534F" w:rsidRDefault="00EB372C" w:rsidP="00EB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Розглянувши заяви громадян про припинення права користування земельними </w:t>
      </w:r>
      <w:r w:rsidRPr="005A534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ділянками, </w:t>
      </w:r>
      <w:r w:rsidRPr="005A534F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01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</w:t>
      </w:r>
    </w:p>
    <w:p w:rsidR="00EB372C" w:rsidRPr="005A534F" w:rsidRDefault="00EB372C" w:rsidP="00EB37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</w:pPr>
    </w:p>
    <w:p w:rsidR="00EB372C" w:rsidRPr="005A534F" w:rsidRDefault="00EB372C" w:rsidP="00EB37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  <w:t>ВИРІШИЛА:</w:t>
      </w:r>
    </w:p>
    <w:p w:rsidR="00EB372C" w:rsidRPr="005A534F" w:rsidRDefault="00EB372C" w:rsidP="00EB37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372C" w:rsidRPr="005A534F" w:rsidRDefault="00EB372C" w:rsidP="00EB372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Припинити </w:t>
      </w:r>
      <w:r w:rsidRPr="005A53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Кочепуд Уляні Юріївні (прож.с.Ліпіни) </w:t>
      </w:r>
      <w:r w:rsidRPr="005A534F">
        <w:rPr>
          <w:rFonts w:ascii="Times New Roman" w:hAnsi="Times New Roman" w:cs="Times New Roman"/>
          <w:spacing w:val="-10"/>
          <w:sz w:val="24"/>
          <w:szCs w:val="24"/>
          <w:lang w:val="uk-UA"/>
        </w:rPr>
        <w:t>право користування земельною ділянкою</w:t>
      </w:r>
      <w:r w:rsidRPr="005A53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площею 0,124 га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5A53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ведення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особистого селянського господарства в с.Великий Жванчик по вул.Центральній, 35.</w:t>
      </w:r>
    </w:p>
    <w:p w:rsidR="00EB372C" w:rsidRPr="005A534F" w:rsidRDefault="00EB372C" w:rsidP="00EB372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Припинити </w:t>
      </w:r>
      <w:r w:rsidRPr="005A53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Волковій Раїсі Іванівні (прож.с.Зеленче, вул.Центральна, 61) </w:t>
      </w:r>
      <w:r w:rsidRPr="005A534F">
        <w:rPr>
          <w:rFonts w:ascii="Times New Roman" w:hAnsi="Times New Roman" w:cs="Times New Roman"/>
          <w:spacing w:val="-10"/>
          <w:sz w:val="24"/>
          <w:szCs w:val="24"/>
          <w:lang w:val="uk-UA"/>
        </w:rPr>
        <w:t>право користування земельною ділянкою</w:t>
      </w:r>
      <w:r w:rsidRPr="005A53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площею 0,84 га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5A53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ведення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особистого селянського господарства в с.Зеленче по вул.Садовій, 6.</w:t>
      </w:r>
    </w:p>
    <w:p w:rsidR="00EB372C" w:rsidRPr="005A534F" w:rsidRDefault="00EB372C" w:rsidP="00EB372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9"/>
          <w:sz w:val="24"/>
          <w:szCs w:val="24"/>
          <w:lang w:val="uk-UA"/>
        </w:rPr>
        <w:t>Внести зміни в земельно-облікову документацію.</w:t>
      </w:r>
    </w:p>
    <w:p w:rsidR="00EB372C" w:rsidRPr="00B72B11" w:rsidRDefault="00EB372C" w:rsidP="00EB372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Направити рішення Дунаєвецькому відділенню Кам'янець-Подільської об'єднаної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</w:t>
      </w:r>
      <w:r w:rsidRPr="00B72B11">
        <w:rPr>
          <w:rFonts w:ascii="Times New Roman" w:hAnsi="Times New Roman" w:cs="Times New Roman"/>
          <w:sz w:val="24"/>
          <w:szCs w:val="24"/>
          <w:lang w:val="uk-UA"/>
        </w:rPr>
        <w:t>податкової інспекції.</w:t>
      </w:r>
    </w:p>
    <w:p w:rsidR="00EB372C" w:rsidRPr="005A534F" w:rsidRDefault="00EB372C" w:rsidP="00EB372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B72B1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земельно-архітектурний відділ апарату виконавчого комітету Дунаєвецько</w:t>
      </w:r>
      <w:r>
        <w:rPr>
          <w:rFonts w:ascii="Times New Roman" w:hAnsi="Times New Roman" w:cs="Times New Roman"/>
          <w:sz w:val="24"/>
          <w:szCs w:val="24"/>
          <w:lang w:val="uk-UA"/>
        </w:rPr>
        <w:t>ї міської ради (В.Макогончук) т</w:t>
      </w:r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а постійну комісію з питань </w:t>
      </w:r>
      <w:r w:rsidRPr="00B72B11">
        <w:rPr>
          <w:rFonts w:ascii="Times New Roman" w:hAnsi="Times New Roman" w:cs="Times New Roman"/>
          <w:spacing w:val="-5"/>
          <w:sz w:val="24"/>
          <w:szCs w:val="24"/>
          <w:lang w:val="uk-UA"/>
        </w:rPr>
        <w:t>містобудування, будівництва, агропромислового комплексу,</w:t>
      </w:r>
      <w:r w:rsidRPr="005A534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земельних відносин та </w:t>
      </w:r>
      <w:r w:rsidRPr="005A534F">
        <w:rPr>
          <w:rFonts w:ascii="Times New Roman" w:hAnsi="Times New Roman" w:cs="Times New Roman"/>
          <w:spacing w:val="-10"/>
          <w:sz w:val="24"/>
          <w:szCs w:val="24"/>
          <w:lang w:val="uk-UA"/>
        </w:rPr>
        <w:t>охорони навколишнього природного середовища (голова комісії С.Кобилянський).</w:t>
      </w:r>
    </w:p>
    <w:p w:rsidR="00EB372C" w:rsidRPr="005A534F" w:rsidRDefault="00EB372C" w:rsidP="00EB37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EB372C" w:rsidRPr="005A534F" w:rsidRDefault="00EB372C" w:rsidP="00EB37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EB372C" w:rsidRPr="005A534F" w:rsidRDefault="00EB372C" w:rsidP="00EB37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EB372C" w:rsidRPr="005A534F" w:rsidRDefault="00EB372C" w:rsidP="00EB372C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pacing w:val="-12"/>
          <w:sz w:val="24"/>
          <w:szCs w:val="24"/>
          <w:lang w:val="uk-UA"/>
        </w:rPr>
        <w:t>Міський голова                                                                                                                      В. Заяць</w:t>
      </w:r>
    </w:p>
    <w:p w:rsidR="00EB372C" w:rsidRPr="005A534F" w:rsidRDefault="00EB372C" w:rsidP="00EB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3F7" w:rsidRPr="00EB372C" w:rsidRDefault="00EE53F7" w:rsidP="00EB3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53F7" w:rsidRPr="00E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B51E0C"/>
    <w:rsid w:val="00EB372C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2C"/>
  </w:style>
  <w:style w:type="paragraph" w:styleId="3">
    <w:name w:val="heading 3"/>
    <w:basedOn w:val="a"/>
    <w:next w:val="a"/>
    <w:link w:val="30"/>
    <w:qFormat/>
    <w:rsid w:val="00EB372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72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B372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B372C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2C"/>
  </w:style>
  <w:style w:type="paragraph" w:styleId="3">
    <w:name w:val="heading 3"/>
    <w:basedOn w:val="a"/>
    <w:next w:val="a"/>
    <w:link w:val="30"/>
    <w:qFormat/>
    <w:rsid w:val="00EB372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72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B372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B372C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2018-07-04T05:42:00Z</dcterms:created>
  <dcterms:modified xsi:type="dcterms:W3CDTF">2018-07-04T05:42:00Z</dcterms:modified>
</cp:coreProperties>
</file>