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8" w:rsidRPr="00461D6C" w:rsidRDefault="009C3628" w:rsidP="009C3628">
      <w:pPr>
        <w:pStyle w:val="a5"/>
        <w:rPr>
          <w:sz w:val="24"/>
          <w:szCs w:val="24"/>
        </w:rPr>
      </w:pPr>
    </w:p>
    <w:p w:rsidR="009C3628" w:rsidRPr="00461D6C" w:rsidRDefault="009C3628" w:rsidP="009C36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F5AB7" wp14:editId="4DF7FF23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628" w:rsidRPr="00461D6C" w:rsidRDefault="009C3628" w:rsidP="009C36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3628" w:rsidRPr="00461D6C" w:rsidRDefault="009C3628" w:rsidP="009C36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C3628" w:rsidRPr="00461D6C" w:rsidRDefault="009C3628" w:rsidP="009C362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C3628" w:rsidRPr="00461D6C" w:rsidRDefault="009C3628" w:rsidP="009C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9C3628" w:rsidRPr="00461D6C" w:rsidRDefault="009C3628" w:rsidP="009C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9C3628" w:rsidRPr="00461D6C" w:rsidRDefault="009C3628" w:rsidP="009C362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9C3628" w:rsidRPr="00461D6C" w:rsidRDefault="009C3628" w:rsidP="009C36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№31-33/2018р</w:t>
      </w:r>
    </w:p>
    <w:p w:rsidR="009C3628" w:rsidRPr="00461D6C" w:rsidRDefault="009C3628" w:rsidP="009C36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3628" w:rsidRPr="00461D6C" w:rsidRDefault="009C3628" w:rsidP="009C3628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Про перехід права оренди земельної ділянки</w:t>
      </w:r>
    </w:p>
    <w:p w:rsidR="009C3628" w:rsidRPr="00461D6C" w:rsidRDefault="009C3628" w:rsidP="009C3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голови СТ «КООП БЕРЕЗИНА» Н.О.Гуменюка про заміну сторони в договорі оренди землі та поновлення договору оренди землі №359, враховуючи пропозиції спільних засідань постійних комісій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05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пунктом 34 частини 1 статті Закону України «Про місцеве самоврядування в Україні», ч.1 ст.7 Закону України «Про оренду землі», міська рада </w:t>
      </w:r>
    </w:p>
    <w:p w:rsidR="009C3628" w:rsidRPr="00461D6C" w:rsidRDefault="009C3628" w:rsidP="009C362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C3628" w:rsidRPr="00461D6C" w:rsidRDefault="009C3628" w:rsidP="009C3628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Передати право оренди земельної ділянки площею 0,0997 га в м.Дунаївці по вул.Шевченко, 54 з Дунаєвецького районного споживчого товариства на споживче товариство «КООП БЕРЕЗИНА».</w:t>
      </w:r>
    </w:p>
    <w:p w:rsidR="009C3628" w:rsidRPr="00461D6C" w:rsidRDefault="009C3628" w:rsidP="009C3628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часткові зміни до договору оренди земельної ділянки № 359 від 11.01.2012 року, а саме:</w:t>
      </w:r>
    </w:p>
    <w:p w:rsidR="009C3628" w:rsidRPr="00461D6C" w:rsidRDefault="009C3628" w:rsidP="009C3628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а) преамбулу договору оренди земельної ділянки № 359 від 11.01.2012 року викласти в слідуючій редакції:</w:t>
      </w:r>
    </w:p>
    <w:p w:rsidR="009C3628" w:rsidRPr="00461D6C" w:rsidRDefault="009C3628" w:rsidP="009C3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№31-33/2018р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від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08 лютого 2018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(прізвище, ім'я та по батькові фізичної особи,    найменування юридичної </w:t>
      </w:r>
      <w:r w:rsidRPr="00461D6C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uk-UA"/>
        </w:rPr>
        <w:t>особи)</w:t>
      </w:r>
    </w:p>
    <w:p w:rsidR="009C3628" w:rsidRPr="00461D6C" w:rsidRDefault="009C3628" w:rsidP="009C3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9C3628" w:rsidRPr="00461D6C" w:rsidRDefault="009C3628" w:rsidP="009C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орендарі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споживче товариство «КООП БЕРЕЗИНА» ідентифікаційний код 39299098, фізична особа-підприємець Войцехов Юрій Йосипович, паспорт серія НА №190351, виданий Дунаєвецьким РВ УМВС України в Хмельницькій області 27.09.1996р., та фізична особа-підприємець Войцехова Ольга Михайлівна, паспорт серія НВ №456054, виданий Дунаєвецьким РВ УМВС України в Хмельницькій області 15.08.2007р.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9C3628" w:rsidRPr="00461D6C" w:rsidRDefault="009C3628" w:rsidP="009C3628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(прізвище, ім'я та по батькові фізичної особи, найменування юридичної особи)</w:t>
      </w:r>
    </w:p>
    <w:p w:rsidR="009C3628" w:rsidRPr="00461D6C" w:rsidRDefault="009C3628" w:rsidP="009C3628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б) пункт 1 договору оренди земельної ділянки № 359 від 11.01.2012 року викласти в слідуючій редакції:</w:t>
      </w:r>
    </w:p>
    <w:p w:rsidR="009C3628" w:rsidRPr="00461D6C" w:rsidRDefault="009C3628" w:rsidP="009C3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1. Орендодавець надає, а орендар приймає в строкове платне користування земельну ділянку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несільськогосподарського призначення – землі житлової та громадської забудови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                                                                                  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(цільове призначення)</w:t>
      </w:r>
    </w:p>
    <w:p w:rsidR="009C3628" w:rsidRPr="00461D6C" w:rsidRDefault="009C3628" w:rsidP="009C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>в м.Дунаївці по вул. Шевченко,54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61D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кадастровий номер: 6821810100:01:167:0048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                                                                                        </w:t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     (цільове призначення)</w:t>
      </w:r>
    </w:p>
    <w:p w:rsidR="009C3628" w:rsidRPr="00461D6C" w:rsidRDefault="009C3628" w:rsidP="009C3628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в) У тексті договору назву орендаря «Дунаєвецьке районне споживче товариство» замінити на «споживче товариство «КООП БЕРЕЗИНА» у відповідних відмінках.</w:t>
      </w:r>
    </w:p>
    <w:p w:rsidR="009C3628" w:rsidRPr="00461D6C" w:rsidRDefault="009C3628" w:rsidP="009C3628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628" w:rsidRPr="00461D6C" w:rsidRDefault="009C3628" w:rsidP="009C3628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г) пункт 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«Реквізити сторін»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викласти в слідуючій редакції</w:t>
      </w:r>
    </w:p>
    <w:p w:rsidR="009C3628" w:rsidRPr="00461D6C" w:rsidRDefault="009C3628" w:rsidP="009C36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Реквізити сторін</w:t>
      </w:r>
    </w:p>
    <w:p w:rsidR="009C3628" w:rsidRPr="00461D6C" w:rsidRDefault="009C3628" w:rsidP="009C3628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963"/>
      </w:tblGrid>
      <w:tr w:rsidR="009C3628" w:rsidRPr="00461D6C" w:rsidTr="004E7D7F">
        <w:tc>
          <w:tcPr>
            <w:tcW w:w="4500" w:type="dxa"/>
          </w:tcPr>
          <w:p w:rsidR="009C3628" w:rsidRPr="00461D6C" w:rsidRDefault="009C3628" w:rsidP="004E7D7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Орендодавець </w:t>
            </w:r>
          </w:p>
          <w:p w:rsidR="009C3628" w:rsidRPr="00461D6C" w:rsidRDefault="009C3628" w:rsidP="004E7D7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b w:val="0"/>
                <w:color w:val="000000" w:themeColor="text1"/>
                <w:u w:val="single"/>
                <w:lang w:val="uk-UA"/>
              </w:rPr>
              <w:t xml:space="preserve">Дунаєвецька міська рада в особі міського голови 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(прізвище,  ім'я  та  по батькові фізичної  особи)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Заяць Веліни Владиславівни                            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паспортні дані (серія, номер, ким і коли виданий),</w:t>
            </w:r>
          </w:p>
          <w:p w:rsidR="009C3628" w:rsidRPr="00461D6C" w:rsidRDefault="009C3628" w:rsidP="004E7D7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Діючого на підставі ст.42 Закону України </w:t>
            </w:r>
            <w:r w:rsidRPr="00461D6C">
              <w:rPr>
                <w:rFonts w:ascii="Times New Roman" w:hAnsi="Times New Roman" w:cs="Times New Roman"/>
                <w:b w:val="0"/>
                <w:i w:val="0"/>
                <w:color w:val="000000" w:themeColor="text1"/>
                <w:u w:val="single"/>
                <w:lang w:val="uk-UA"/>
              </w:rPr>
              <w:t>«Про місцеве самоврядування в Україні»,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установчого документа (назва,  ким  і  коли  затверджений),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__________________________________</w:t>
            </w:r>
          </w:p>
          <w:p w:rsidR="009C3628" w:rsidRPr="00461D6C" w:rsidRDefault="009C3628" w:rsidP="004E7D7F">
            <w:pPr>
              <w:pStyle w:val="a5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>відомості про державну</w:t>
            </w:r>
            <w:r w:rsidRPr="00461D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>реєстрацію та банківські реквізити)</w:t>
            </w:r>
          </w:p>
          <w:p w:rsidR="009C3628" w:rsidRPr="00461D6C" w:rsidRDefault="009C3628" w:rsidP="004E7D7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Місце проживання фізичної особи, місцезнаходження юридичної особи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32400 Хмельницька область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       (індекс, область, район, місто,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м.Дунаївці, вул.Шевченко,50 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  <w:p w:rsidR="009C3628" w:rsidRPr="00461D6C" w:rsidRDefault="009C3628" w:rsidP="004E7D7F">
            <w:pPr>
              <w:pStyle w:val="a5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61D6C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                  село, вулиця, номер будинку та квартири)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код ______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04060714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                                                     (юридичної особи) 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</w:p>
        </w:tc>
        <w:tc>
          <w:tcPr>
            <w:tcW w:w="4963" w:type="dxa"/>
          </w:tcPr>
          <w:p w:rsidR="009C3628" w:rsidRPr="00461D6C" w:rsidRDefault="009C3628" w:rsidP="004E7D7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Орендарі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споживче товариство «КООП БЕРЕЗИНА»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C3628" w:rsidRPr="00461D6C" w:rsidRDefault="009C3628" w:rsidP="004E7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фізична особа-підприємець Войцехов Юрій Йосипович, паспорт серія НА №190351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</w:t>
            </w:r>
          </w:p>
          <w:p w:rsidR="009C3628" w:rsidRPr="00461D6C" w:rsidRDefault="009C3628" w:rsidP="004E7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(прізвище, ім'я та  по батькові фізичної  особи)</w:t>
            </w:r>
          </w:p>
          <w:p w:rsidR="009C3628" w:rsidRPr="00461D6C" w:rsidRDefault="009C3628" w:rsidP="004E7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виданий Дунаєвецьким РВ УМВС України в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____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                        паспортні дані (серія, номер, ким і коли виданий),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Хмельницькій області 27.09.1996р.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та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 xml:space="preserve"> 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найменування  юридичної особи, що діє на підставі установчого документа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та фізична особа-підприємець Войцехова Ольга Михайлівна, паспорт серія НВ №456054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(назва,ким і коли затверджений), відомості про державну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виданий Дунаєвецьким РВ УМВС України в</w:t>
            </w:r>
          </w:p>
          <w:p w:rsidR="009C3628" w:rsidRPr="00461D6C" w:rsidRDefault="009C3628" w:rsidP="004E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реєстрацію та банківські реквізити)</w:t>
            </w:r>
          </w:p>
          <w:p w:rsidR="009C3628" w:rsidRPr="00461D6C" w:rsidRDefault="009C3628" w:rsidP="004E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Хмельницькій області 15.08.2007р.</w:t>
            </w:r>
          </w:p>
          <w:p w:rsidR="009C3628" w:rsidRPr="00461D6C" w:rsidRDefault="009C3628" w:rsidP="004E7D7F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Місце проживання фізичної особи, місцезнаходження юридичної особи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32400 м.Дунаївці, вул.Спартивна, 5/6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 xml:space="preserve"> </w:t>
            </w:r>
          </w:p>
          <w:p w:rsidR="009C3628" w:rsidRPr="00461D6C" w:rsidRDefault="009C3628" w:rsidP="004E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32400 м.Дунаївці, вул.Шевченко,41, кв.1</w:t>
            </w:r>
          </w:p>
          <w:p w:rsidR="009C3628" w:rsidRPr="00461D6C" w:rsidRDefault="009C3628" w:rsidP="004E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32400 м.Дунаївці, вул.Шевченко,114, кв.12</w:t>
            </w:r>
          </w:p>
          <w:p w:rsidR="009C3628" w:rsidRPr="00461D6C" w:rsidRDefault="009C3628" w:rsidP="004E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(місто, село, вулиця, номер будинку та квартири)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код ____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39299098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                                          (юридичної особи) 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номер__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2918612796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Ідентифікаційний номер__</w:t>
            </w:r>
            <w:r w:rsidRPr="00461D6C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3004114907</w:t>
            </w:r>
            <w:r w:rsidRPr="00461D6C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</w:p>
          <w:p w:rsidR="009C3628" w:rsidRPr="00461D6C" w:rsidRDefault="009C3628" w:rsidP="004E7D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                                                                   (фізичної особи) </w:t>
            </w:r>
          </w:p>
        </w:tc>
      </w:tr>
    </w:tbl>
    <w:p w:rsidR="009C3628" w:rsidRPr="00461D6C" w:rsidRDefault="009C3628" w:rsidP="009C3628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3628" w:rsidRPr="00461D6C" w:rsidRDefault="009C3628" w:rsidP="009C3628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  Поновити договір оренди землі №359 від 11.01.2012 року на три роки.</w:t>
      </w:r>
    </w:p>
    <w:p w:rsidR="009C3628" w:rsidRPr="00461D6C" w:rsidRDefault="009C3628" w:rsidP="009C3628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4. Орендарям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у двомісячний термін.</w:t>
      </w:r>
    </w:p>
    <w:p w:rsidR="009C3628" w:rsidRPr="00461D6C" w:rsidRDefault="009C3628" w:rsidP="009C3628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5. Направити рішення Дунаєвецькому відділенню Кам’янець-Подільської об’єднанної державної податкової інспекції.</w:t>
      </w:r>
    </w:p>
    <w:p w:rsidR="009C3628" w:rsidRPr="00461D6C" w:rsidRDefault="009C3628" w:rsidP="009C3628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6.  У п'ятиденний строк після державної реєстрації додаткової угоди до договору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оренди земельної ділянки надати копію додаткової угоди Дунаєвецькому відділенню Кам’янець-Подільської об’єднанної державної податкової інспекції та в відділ у Дунаєвецькому районі головного управління Держгеокадастру в Хмельницькій області.</w:t>
      </w:r>
    </w:p>
    <w:p w:rsidR="009C3628" w:rsidRPr="00461D6C" w:rsidRDefault="009C3628" w:rsidP="009C3628">
      <w:pPr>
        <w:tabs>
          <w:tab w:val="num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C3628" w:rsidRPr="00461D6C" w:rsidRDefault="009C3628" w:rsidP="009C3628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461D6C">
        <w:rPr>
          <w:rFonts w:ascii="Times New Roman" w:hAnsi="Times New Roman" w:cs="Times New Roman"/>
          <w:lang w:val="uk-UA"/>
        </w:rPr>
        <w:t xml:space="preserve">        </w:t>
      </w:r>
    </w:p>
    <w:p w:rsidR="009C3628" w:rsidRPr="00461D6C" w:rsidRDefault="009C3628" w:rsidP="009C3628">
      <w:pPr>
        <w:pStyle w:val="a5"/>
        <w:rPr>
          <w:sz w:val="24"/>
          <w:szCs w:val="24"/>
        </w:rPr>
      </w:pPr>
    </w:p>
    <w:p w:rsidR="009C3628" w:rsidRPr="00461D6C" w:rsidRDefault="009C3628" w:rsidP="009C3628">
      <w:pPr>
        <w:pStyle w:val="a5"/>
        <w:rPr>
          <w:sz w:val="24"/>
          <w:szCs w:val="24"/>
        </w:rPr>
      </w:pPr>
    </w:p>
    <w:p w:rsidR="009C3628" w:rsidRPr="00461D6C" w:rsidRDefault="009C3628" w:rsidP="009C3628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  <w:t>В. Заяць</w:t>
      </w:r>
    </w:p>
    <w:p w:rsidR="00FE1FC6" w:rsidRPr="009C3628" w:rsidRDefault="00FE1FC6" w:rsidP="009C3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E1FC6" w:rsidRPr="009C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5"/>
    <w:rsid w:val="009C03E5"/>
    <w:rsid w:val="009C3628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C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362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9C3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62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9C36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aliases w:val="Знак"/>
    <w:basedOn w:val="a"/>
    <w:link w:val="a4"/>
    <w:rsid w:val="009C362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C362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9C362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C3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9C3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3628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nhideWhenUsed/>
    <w:rsid w:val="009C36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3628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C36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62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C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362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9C3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62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9C36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aliases w:val="Знак"/>
    <w:basedOn w:val="a"/>
    <w:link w:val="a4"/>
    <w:rsid w:val="009C362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C362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9C362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C3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9C3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3628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nhideWhenUsed/>
    <w:rsid w:val="009C36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3628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C36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62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2018-07-04T07:32:00Z</dcterms:created>
  <dcterms:modified xsi:type="dcterms:W3CDTF">2018-07-04T07:32:00Z</dcterms:modified>
</cp:coreProperties>
</file>