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D90" w:rsidRPr="00461D6C" w:rsidRDefault="00967D90" w:rsidP="00967D90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E5B3F12" wp14:editId="0D8F9BBD">
            <wp:simplePos x="0" y="0"/>
            <wp:positionH relativeFrom="column">
              <wp:posOffset>2701290</wp:posOffset>
            </wp:positionH>
            <wp:positionV relativeFrom="paragraph">
              <wp:posOffset>-186055</wp:posOffset>
            </wp:positionV>
            <wp:extent cx="432435" cy="609600"/>
            <wp:effectExtent l="0" t="0" r="571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7D90" w:rsidRPr="00461D6C" w:rsidRDefault="00967D90" w:rsidP="00967D9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7D90" w:rsidRPr="00461D6C" w:rsidRDefault="00967D90" w:rsidP="00967D9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967D90" w:rsidRPr="00461D6C" w:rsidRDefault="00967D90" w:rsidP="00967D90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461D6C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967D90" w:rsidRPr="00461D6C" w:rsidRDefault="00967D90" w:rsidP="00967D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VII скликання</w:t>
      </w:r>
    </w:p>
    <w:p w:rsidR="00967D90" w:rsidRPr="00461D6C" w:rsidRDefault="00967D90" w:rsidP="00967D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67D90" w:rsidRPr="00461D6C" w:rsidRDefault="00967D90" w:rsidP="00967D9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 І Ш Е Н </w:t>
      </w:r>
      <w:proofErr w:type="spellStart"/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>Н</w:t>
      </w:r>
      <w:proofErr w:type="spellEnd"/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Я</w:t>
      </w:r>
    </w:p>
    <w:p w:rsidR="00967D90" w:rsidRPr="00461D6C" w:rsidRDefault="00967D90" w:rsidP="00967D90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461D6C">
        <w:rPr>
          <w:rFonts w:ascii="Times New Roman" w:hAnsi="Times New Roman"/>
          <w:sz w:val="24"/>
          <w:szCs w:val="24"/>
          <w:u w:val="none"/>
        </w:rPr>
        <w:t xml:space="preserve"> Тридцять третьої сесії</w:t>
      </w:r>
    </w:p>
    <w:p w:rsidR="00967D90" w:rsidRPr="00461D6C" w:rsidRDefault="00967D90" w:rsidP="00967D9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67D90" w:rsidRPr="00461D6C" w:rsidRDefault="00967D90" w:rsidP="00967D9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08 лютого 201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             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№18-33/2018р</w:t>
      </w:r>
    </w:p>
    <w:p w:rsidR="00967D90" w:rsidRPr="00461D6C" w:rsidRDefault="00967D90" w:rsidP="00967D90">
      <w:pPr>
        <w:spacing w:after="0" w:line="240" w:lineRule="auto"/>
        <w:ind w:right="538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Про закриття кладовища в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с.Воробіївка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Дунаєвецького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району Хмельницької області</w:t>
      </w:r>
    </w:p>
    <w:p w:rsidR="00967D90" w:rsidRPr="00461D6C" w:rsidRDefault="00967D90" w:rsidP="00967D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67D90" w:rsidRPr="00461D6C" w:rsidRDefault="00967D90" w:rsidP="00967D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статтею 26 Закону України «Про місцеве самоврядування в Україні»,  статтею 23 Закону України «Про поховання та похоронну справу»,  відповідно до Порядку утримання кладовищ та інших місць, з метою вирішення питання щодо утримання недіючого кладовища, враховуючи акт обстеження від 03.01.2018 року та те, що останнє поховання на території кладовища в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с.Воробіївка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Дунаєвецького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району Хмельницької області проводилось у 80-х роках ХХ століття, міська рада:</w:t>
      </w:r>
    </w:p>
    <w:p w:rsidR="00967D90" w:rsidRPr="00461D6C" w:rsidRDefault="00967D90" w:rsidP="00967D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67D90" w:rsidRPr="00461D6C" w:rsidRDefault="00967D90" w:rsidP="00967D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sz w:val="24"/>
          <w:szCs w:val="24"/>
          <w:lang w:val="uk-UA"/>
        </w:rPr>
        <w:t>ВИРІШИЛА</w:t>
      </w:r>
    </w:p>
    <w:p w:rsidR="00967D90" w:rsidRPr="00461D6C" w:rsidRDefault="00967D90" w:rsidP="00967D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7D90" w:rsidRPr="00461D6C" w:rsidRDefault="00967D90" w:rsidP="00967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1. Закрити кладовище, яке знаходиться за адресою: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с.Воробіївка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Дунаєвецького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району  Хмельницької області.</w:t>
      </w:r>
    </w:p>
    <w:p w:rsidR="00967D90" w:rsidRPr="00461D6C" w:rsidRDefault="00967D90" w:rsidP="00967D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967D90" w:rsidRPr="00461D6C" w:rsidRDefault="00967D90" w:rsidP="00967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2. Контроль 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за виконанням даного рішення покласти на комісію з питань житлово-комунального господарства, комунальної власності, промисловості, підприємництва та сфери послуг (голова комісії Л.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Красовська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967D90" w:rsidRPr="00461D6C" w:rsidRDefault="00967D90" w:rsidP="00967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67D90" w:rsidRPr="00461D6C" w:rsidRDefault="00967D90" w:rsidP="00967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67D90" w:rsidRPr="00461D6C" w:rsidRDefault="00967D90" w:rsidP="00967D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67D90" w:rsidRPr="00461D6C" w:rsidRDefault="00967D90" w:rsidP="00967D90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В.Заяць </w:t>
      </w:r>
    </w:p>
    <w:p w:rsidR="00FE1FC6" w:rsidRPr="00967D90" w:rsidRDefault="00FE1FC6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FE1FC6" w:rsidRPr="00967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C9"/>
    <w:rsid w:val="003E7FC9"/>
    <w:rsid w:val="00967D90"/>
    <w:rsid w:val="00FE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90"/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qFormat/>
    <w:rsid w:val="00967D90"/>
    <w:pPr>
      <w:keepNext/>
      <w:spacing w:after="0" w:line="240" w:lineRule="auto"/>
      <w:jc w:val="center"/>
      <w:outlineLvl w:val="2"/>
    </w:pPr>
    <w:rPr>
      <w:rFonts w:cs="Times New Roman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67D90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967D90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967D90"/>
    <w:rPr>
      <w:rFonts w:ascii="Calibri" w:eastAsia="Times New Roman" w:hAnsi="Calibri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90"/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qFormat/>
    <w:rsid w:val="00967D90"/>
    <w:pPr>
      <w:keepNext/>
      <w:spacing w:after="0" w:line="240" w:lineRule="auto"/>
      <w:jc w:val="center"/>
      <w:outlineLvl w:val="2"/>
    </w:pPr>
    <w:rPr>
      <w:rFonts w:cs="Times New Roman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67D90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967D90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967D90"/>
    <w:rPr>
      <w:rFonts w:ascii="Calibri" w:eastAsia="Times New Roman" w:hAnsi="Calibri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2018-07-04T07:26:00Z</dcterms:created>
  <dcterms:modified xsi:type="dcterms:W3CDTF">2018-07-04T07:26:00Z</dcterms:modified>
</cp:coreProperties>
</file>