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010"/>
        <w:gridCol w:w="670"/>
        <w:gridCol w:w="3597"/>
        <w:gridCol w:w="963"/>
      </w:tblGrid>
      <w:tr w:rsidR="000B2AB1">
        <w:trPr>
          <w:trHeight w:val="930"/>
        </w:trPr>
        <w:tc>
          <w:tcPr>
            <w:tcW w:w="52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B1" w:rsidRDefault="009C198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24458" cy="590551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</w:tr>
      <w:tr w:rsidR="0022235B" w:rsidTr="0022235B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9"/>
              <w:gridCol w:w="3442"/>
              <w:gridCol w:w="3159"/>
            </w:tblGrid>
            <w:tr w:rsidR="0022235B" w:rsidTr="0022235B">
              <w:trPr>
                <w:trHeight w:val="40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УКРАЇНА</w:t>
                  </w: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ДУНАЄВЕЦЬКА МІСЬКА РАДА</w:t>
                  </w:r>
                </w:p>
              </w:tc>
            </w:tr>
            <w:tr w:rsidR="000B2AB1">
              <w:trPr>
                <w:trHeight w:val="488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"___" _____________ 20__ р.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№_________</w:t>
                  </w:r>
                </w:p>
              </w:tc>
            </w:tr>
            <w:tr w:rsidR="0022235B" w:rsidTr="0022235B">
              <w:trPr>
                <w:trHeight w:val="26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</w:tbl>
          <w:p w:rsidR="000B2AB1" w:rsidRDefault="000B2AB1">
            <w:pPr>
              <w:spacing w:after="0" w:line="240" w:lineRule="auto"/>
            </w:pPr>
          </w:p>
        </w:tc>
      </w:tr>
      <w:tr w:rsidR="0022235B" w:rsidTr="0022235B">
        <w:trPr>
          <w:trHeight w:val="1020"/>
        </w:trPr>
        <w:tc>
          <w:tcPr>
            <w:tcW w:w="52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0B2AB1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06.02.2020 Р.</w:t>
                  </w:r>
                </w:p>
              </w:tc>
            </w:tr>
          </w:tbl>
          <w:p w:rsidR="000B2AB1" w:rsidRDefault="000B2AB1">
            <w:pPr>
              <w:spacing w:after="0" w:line="240" w:lineRule="auto"/>
            </w:pPr>
          </w:p>
        </w:tc>
      </w:tr>
      <w:tr w:rsidR="000B2AB1">
        <w:trPr>
          <w:trHeight w:val="221"/>
        </w:trPr>
        <w:tc>
          <w:tcPr>
            <w:tcW w:w="52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</w:tr>
      <w:tr w:rsidR="0022235B" w:rsidTr="0022235B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1-64/2020. Про звернення Дунаєвецької міської ради до Президента України Зеленського В.О. та Прем’єр-міністра України Гончарука О.В. щодо відміни постанови НКРЕКП про абонплату за транспортування газу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2-64/2020. Про розгляд депутатського запиту депутата Дунаєвецької міської ради VІІ скликання Поліщука Ю.С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3-64/2020. Про затвердження Положення про наглядову раду Дунаєвецького навчально-виховного комплексу «ЗОШ І-ІІІ ступенів, гімназія» Дунаєвецької  міської ради Хмельницької області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4-64/2020. Звіт за 2019 рік по реалізації Стратегії розвитку Дунаєвецької міської об’єднаної територіальної громади на 2017-2020 роки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5-64/2020. Звіт  за 2019 рік  по реалізації Стратегії розвитку освіти в ОТГ Дунаєвецької міської ради на 2019-2021 роки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6-64/2020. Звіт  за 2019 рік  про виконання  Плану соціально-економічного розвитку Дунаєвецької міської об’єднаної територіальної громади на 2017-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2020 роки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7-64/2020. Звіти про виконання Програм Дунаєвецької міської ради за 2019 рік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8-64/2020. Про затвердження звітів про реалізацію проектів, які реалізовувались за рахунок коштів громадського бюджету у 2019 році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9-64/2020. Про виконання плану роботи міської ради за 2019 рік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10-64/2020. Звіт міського голови про діяльність виконавчих органів Дунаєвецької міської ради у 2019 році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11-64/2020. Про зміну та затвердження маршрутів руху шкільного автобуса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12-64/2020. Про затвердження </w:t>
                  </w:r>
                  <w:r w:rsidR="0053559D">
                    <w:rPr>
                      <w:b/>
                      <w:color w:val="000000"/>
                      <w:sz w:val="28"/>
                      <w:lang w:val="uk-UA"/>
                    </w:rPr>
                    <w:t xml:space="preserve">Чекмана Юрія Петровича </w:t>
                  </w:r>
                  <w:r>
                    <w:rPr>
                      <w:b/>
                      <w:color w:val="000000"/>
                      <w:sz w:val="28"/>
                    </w:rPr>
                    <w:t>на посаді заступника міського голови з питань діяльності виконавчих органів ради та про умови оплати праці</w:t>
                  </w:r>
                  <w:r w:rsidR="0053559D">
                    <w:rPr>
                      <w:b/>
                      <w:color w:val="000000"/>
                      <w:sz w:val="28"/>
                      <w:lang w:val="uk-UA"/>
                    </w:rPr>
                    <w:t xml:space="preserve"> Чекмана Юрія Петровича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13-64/2020. Про перелік підприємств на території Дунаєвецької міської ради на яких можуть використовуватися суспільно корисні роботи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14-64/2020. Про затвердження граничної штатної чисельності працівників комунальних установ Дунаєвецької міської ради на 2020 рік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15-64/2020. Про управління майном  Дунаєвецької міської ради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16-64/2020. Про нову редакцію рішення шістдесят третьої (позачергової) сесії міської ради VІІ скликання від 20.12.2019 р. №17-63/2019 «Про ліквідацію Гутояцьковецького НВК «ЗОШ І ступенів, ДНЗ» Дунаєвецької міської ради Хмельницької області»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17-64/2020. Про внесення змін до рішення п’ятдесят дев’ятої (позачергової) сесії міської ради VІІ скликання від 17.10.2019 р. №9-59/2019 «Про передачу майна»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18-64/2020. Про вилучення майна з оперативного управління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19-64/2020. Про затвердження технічної документації з нормативної грошової оцінки земель м.Дунаївці Дунаєвецького району Хмельницької області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20-64/2020. Про проведення нормативної грошової оцінки земель населених пунктів с.Миньківці, с.Залісці, с.Нестерівці, с.Великий Жванчик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21-64/2020. Про припинення права користування земельною ділянкою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22-64/2020. Про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23-64/2020. Про поновлення договору оренди землі №414 від 15 січня 2014 року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24-64/2020.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25-64/2020. 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«Ситний двір</w:t>
                  </w:r>
                  <w:r w:rsidR="00E90F74">
                    <w:rPr>
                      <w:b/>
                      <w:color w:val="000000"/>
                      <w:sz w:val="28"/>
                      <w:lang w:val="uk-UA"/>
                    </w:rPr>
                    <w:t xml:space="preserve"> 2004</w:t>
                  </w:r>
                  <w:r>
                    <w:rPr>
                      <w:b/>
                      <w:color w:val="000000"/>
                      <w:sz w:val="28"/>
                    </w:rPr>
                    <w:t>»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26-64/2020. Про передачу права оренди земельної ділянки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27-64/2020. Про часткове внесення змін до договору оренди земельної ділянки від 08 квітня 2016 року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28-64/2020. Про часткове внесення змін до договору оренди земельної ділянки від 12 вересня 2018 року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29-64/2020. Про часткове внесення змін до договору оренди земельної ділянки від 22 липня 2009 року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30-64/2020. Про часткове внесення змін до договору оренди земельної ділянки від 20 квітня 2010 року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31-64/2020.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в постійне користування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32-64/2020.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33-64/2020. Про передачу безоплатно у власність земельних ділянок громадянам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34-64/2020. Про передачу безоплатно у власність земельних ділянок за межами с.Великий Жванчик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35-64/2020.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36-64/2020. Про надання дозволів на розроблення документації із землеустрою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37-64/2020. Про надання дозволів на розроблення проектів землеустрою щодо відведення земельних ділянок з метою передачі земельних ділянок в оренду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38-64/2020. Про надання дозволів на розроблення  документації із землеустрою з метою передачі земельних ділянок в оренду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39-64/2020.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40-64/2020. Про надання згоди на розроблення документації із землеустрою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41-64/2020. Про розроблення документації із землеустрою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42-64/2020. Про надання дозволу на розроблення документації із землеустрою учаснику бойових дій Зубарєву Леоніду Володимировичу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43-64/2020. Про надання дозволу на розроблення документації із землеустрою учаснику бойових дій Матевушу Юрію Дмитровичу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44-64/2020. Про надання дозволу на розроблення документації із землеустрою учаснику бойових дій Олійнику Ігорю Володимировичу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45-64/2020. Про надання дозволу на розроблення документації із землеустрою учаснику бойових дій Шендрикову Євгену Олеговичу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46-64/2020. Про часткове внесення змін в рішення сесії міської ради 21 листопада 2019 року № 43-61/2019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47-64/2020. Про надання дозволу на розроблення проекту землеустрою щодо відведення земельної ділянки Ковбасюку Василю Петровичу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48-64/2020. Про надання дозволу на розроблення проекту землеустрою щодо відведення  земельної ділянки Заболотному Василю Миколайовичу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49-64/2020. Про надання дозволу на розроблення проекту землеустрою щодо відведення  земельної ділянки Карабчієвській Лесі Вікторівні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50-64/2020. Про надання дозволу на розроблення проекту землеустрою щодо відведення земельної ділянки Іванову Андрію Івановичу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51-64/2020. Про надання дозволу на розроблення проекту землеустрою щодо відведення земельної ділянки Кріцькому Сергію Олександровичу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52-64/2020. Про надання дозволу на розроблення проекту землеустрою щодо відведення земельної ділянки Сабадаху Володимиру Михайловичу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53-64/2020. Про надання дозволу на розроблення проекту землеустрою щодо відведення земельної ділянки Ястремській Валентині Володимирівні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54-64/2020. Про надання дозволу на розроблення проекту землеустрою щодо відведення земельної ділянки Ястремському Віктору Антоновичу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55-64/2020. Про надання дозволу на розроблення документації із землеустрою Шевчуку Василю Павловичу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56-64/2020. Про надання дозволу на розроблення документації із землеустрою Дерешовському Івану Сергійовичу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57-64/2020. Про надання дозволу на розроблення документації із землеустрою Левицькому Борису Адамовичу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58-64/2020. Про надання дозволу на розроблення документації із землеустрою Заболотному В'ячеславу Тимофійовичу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59-64/2020. Про надання дозволу на розроблення документації із землеустрою Заяцу Ігору Михайловичу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60-64/2020. Про надання дозволу на розроблення документації із землеустрою Мельнику Вячеславу Васильовичу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61-64/2020. Про надання дозволу на розроблення документації із землеустрою Сікорському Савелію Анатолійовичу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62-64/2020. Про надання дозволу на розроблення документації із землеустрою Сусляку Віталію Петровичу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63-64/2020. 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64-64/2020. Про проведення земельних торгів у формі аукціону</w:t>
                  </w:r>
                </w:p>
              </w:tc>
            </w:tr>
            <w:tr w:rsidR="0022235B" w:rsidTr="0022235B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22235B" w:rsidTr="0022235B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0B2AB1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Атаманчук І.І.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Грідін С.В.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Ткачук З.С.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Щербаков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0B2AB1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</w:tbl>
          <w:p w:rsidR="000B2AB1" w:rsidRDefault="000B2AB1">
            <w:pPr>
              <w:spacing w:after="0" w:line="240" w:lineRule="auto"/>
            </w:pPr>
          </w:p>
        </w:tc>
      </w:tr>
      <w:tr w:rsidR="000B2AB1">
        <w:trPr>
          <w:trHeight w:val="226"/>
        </w:trPr>
        <w:tc>
          <w:tcPr>
            <w:tcW w:w="52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</w:tr>
      <w:tr w:rsidR="0022235B" w:rsidTr="0022235B">
        <w:tc>
          <w:tcPr>
            <w:tcW w:w="520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0B2AB1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Заяць В.В. /</w:t>
                  </w:r>
                </w:p>
              </w:tc>
            </w:tr>
            <w:tr w:rsidR="000B2AB1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B2AB1" w:rsidRDefault="009C198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AB1" w:rsidRDefault="000B2AB1">
                  <w:pPr>
                    <w:spacing w:after="0" w:line="240" w:lineRule="auto"/>
                  </w:pPr>
                </w:p>
              </w:tc>
            </w:tr>
          </w:tbl>
          <w:p w:rsidR="000B2AB1" w:rsidRDefault="000B2AB1">
            <w:pPr>
              <w:spacing w:after="0" w:line="240" w:lineRule="auto"/>
            </w:pPr>
          </w:p>
        </w:tc>
        <w:tc>
          <w:tcPr>
            <w:tcW w:w="963" w:type="dxa"/>
          </w:tcPr>
          <w:p w:rsidR="000B2AB1" w:rsidRDefault="000B2AB1">
            <w:pPr>
              <w:pStyle w:val="EmptyCellLayoutStyle"/>
              <w:spacing w:after="0" w:line="240" w:lineRule="auto"/>
            </w:pPr>
          </w:p>
        </w:tc>
      </w:tr>
    </w:tbl>
    <w:p w:rsidR="000B2AB1" w:rsidRDefault="000B2AB1">
      <w:pPr>
        <w:spacing w:after="0" w:line="240" w:lineRule="auto"/>
      </w:pPr>
    </w:p>
    <w:sectPr w:rsidR="000B2AB1">
      <w:footerReference w:type="default" r:id="rId9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5A" w:rsidRDefault="0097705A">
      <w:pPr>
        <w:spacing w:after="0" w:line="240" w:lineRule="auto"/>
      </w:pPr>
      <w:r>
        <w:separator/>
      </w:r>
    </w:p>
  </w:endnote>
  <w:endnote w:type="continuationSeparator" w:id="0">
    <w:p w:rsidR="0097705A" w:rsidRDefault="009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8723"/>
      <w:gridCol w:w="158"/>
      <w:gridCol w:w="547"/>
      <w:gridCol w:w="239"/>
      <w:gridCol w:w="84"/>
    </w:tblGrid>
    <w:tr w:rsidR="000B2AB1">
      <w:tc>
        <w:tcPr>
          <w:tcW w:w="3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</w:tr>
    <w:tr w:rsidR="000B2AB1">
      <w:tc>
        <w:tcPr>
          <w:tcW w:w="3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0B2AB1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2AB1" w:rsidRDefault="000B2AB1">
                <w:pPr>
                  <w:spacing w:after="0" w:line="240" w:lineRule="auto"/>
                </w:pPr>
              </w:p>
            </w:tc>
          </w:tr>
        </w:tbl>
        <w:p w:rsidR="000B2AB1" w:rsidRDefault="000B2AB1">
          <w:pPr>
            <w:spacing w:after="0" w:line="240" w:lineRule="auto"/>
          </w:pPr>
        </w:p>
      </w:tc>
    </w:tr>
    <w:tr w:rsidR="000B2AB1">
      <w:tc>
        <w:tcPr>
          <w:tcW w:w="3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sz="1" w:space="0" w:color="FFFFFF"/>
          </w:tcBorders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sz="1" w:space="0" w:color="FFFFFF"/>
          </w:tcBorders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0B2AB1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2AB1" w:rsidRDefault="009C198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E90F74">
                  <w:rPr>
                    <w:rFonts w:ascii="Arial" w:eastAsia="Arial" w:hAnsi="Arial"/>
                    <w:noProof/>
                    <w:color w:val="000000"/>
                  </w:rPr>
                  <w:t>38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B2AB1" w:rsidRDefault="000B2AB1">
          <w:pPr>
            <w:spacing w:after="0" w:line="240" w:lineRule="auto"/>
          </w:pPr>
        </w:p>
      </w:tc>
      <w:tc>
        <w:tcPr>
          <w:tcW w:w="24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B2AB1" w:rsidRDefault="000B2AB1">
          <w:pPr>
            <w:pStyle w:val="EmptyCellLayoutStyle"/>
            <w:spacing w:after="0" w:line="240" w:lineRule="auto"/>
          </w:pPr>
        </w:p>
      </w:tc>
    </w:tr>
    <w:tr w:rsidR="0022235B" w:rsidTr="0022235B">
      <w:tc>
        <w:tcPr>
          <w:tcW w:w="3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52"/>
          </w:tblGrid>
          <w:tr w:rsidR="000B2AB1">
            <w:trPr>
              <w:trHeight w:hRule="exact" w:val="1015"/>
            </w:trPr>
            <w:tc>
              <w:tcPr>
                <w:tcW w:w="8798" w:type="dxa"/>
                <w:tcBorders>
                  <w:top w:val="double" w:sz="3" w:space="0" w:color="696969"/>
                  <w:left w:val="nil"/>
                  <w:bottom w:val="nil"/>
                  <w:right w:val="nil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 w:rsidR="000B2AB1" w:rsidRDefault="009C1987">
                <w:pPr>
                  <w:spacing w:after="0" w:line="240" w:lineRule="auto"/>
                </w:pPr>
                <w:r>
                  <w:rPr>
                    <w:color w:val="696969"/>
                  </w:rPr>
                  <w:t>Шевченка 50, Дунаївці, Дунаєвецький р-н, Хмельницька обл., 32400, Україна</w:t>
                </w:r>
                <w:r>
                  <w:rPr>
                    <w:color w:val="696969"/>
                  </w:rPr>
                  <w:br/>
                  <w:t>Телефони: (038) 583-1295</w:t>
                </w:r>
              </w:p>
            </w:tc>
          </w:tr>
        </w:tbl>
        <w:p w:rsidR="000B2AB1" w:rsidRDefault="000B2AB1">
          <w:pPr>
            <w:spacing w:after="0" w:line="240" w:lineRule="auto"/>
          </w:pPr>
        </w:p>
      </w:tc>
      <w:tc>
        <w:tcPr>
          <w:tcW w:w="15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B2AB1" w:rsidRDefault="000B2AB1">
          <w:pPr>
            <w:pStyle w:val="EmptyCellLayoutStyle"/>
            <w:spacing w:after="0" w:line="240" w:lineRule="auto"/>
          </w:pPr>
        </w:p>
      </w:tc>
    </w:tr>
    <w:tr w:rsidR="0022235B" w:rsidTr="0022235B">
      <w:tc>
        <w:tcPr>
          <w:tcW w:w="30" w:type="dxa"/>
          <w:gridSpan w:val="2"/>
          <w:vMerge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0B2AB1" w:rsidRDefault="000B2AB1">
          <w:pPr>
            <w:pStyle w:val="EmptyCellLayoutStyle"/>
            <w:spacing w:after="0" w:line="240" w:lineRule="auto"/>
          </w:pPr>
        </w:p>
      </w:tc>
    </w:tr>
    <w:tr w:rsidR="000B2AB1">
      <w:tc>
        <w:tcPr>
          <w:tcW w:w="3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B2AB1" w:rsidRDefault="000B2AB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5A" w:rsidRDefault="0097705A">
      <w:pPr>
        <w:spacing w:after="0" w:line="240" w:lineRule="auto"/>
      </w:pPr>
      <w:r>
        <w:separator/>
      </w:r>
    </w:p>
  </w:footnote>
  <w:footnote w:type="continuationSeparator" w:id="0">
    <w:p w:rsidR="0097705A" w:rsidRDefault="0097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1"/>
    <w:rsid w:val="000B2AB1"/>
    <w:rsid w:val="0022235B"/>
    <w:rsid w:val="0053559D"/>
    <w:rsid w:val="0097705A"/>
    <w:rsid w:val="009C1987"/>
    <w:rsid w:val="00E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22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22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99</Pages>
  <Words>13374</Words>
  <Characters>76232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PollingResultGroupExt</vt:lpstr>
    </vt:vector>
  </TitlesOfParts>
  <Company/>
  <LinksUpToDate>false</LinksUpToDate>
  <CharactersWithSpaces>89428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>User</dc:creator>
  <cp:lastModifiedBy>User</cp:lastModifiedBy>
  <cp:revision>4</cp:revision>
  <cp:lastPrinted>2020-02-12T06:32:00Z</cp:lastPrinted>
  <dcterms:created xsi:type="dcterms:W3CDTF">2020-02-07T06:18:00Z</dcterms:created>
  <dcterms:modified xsi:type="dcterms:W3CDTF">2020-02-12T06:33:00Z</dcterms:modified>
</cp:coreProperties>
</file>